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徐州仁慈医院人才信息登记表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说明：所有栏目均需如实填写，没有相关情况可填写“无”，不得保留空白。</w:t>
      </w:r>
    </w:p>
    <w:tbl>
      <w:tblPr>
        <w:tblStyle w:val="3"/>
        <w:tblW w:w="10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499"/>
        <w:gridCol w:w="292"/>
        <w:gridCol w:w="16"/>
        <w:gridCol w:w="835"/>
        <w:gridCol w:w="73"/>
        <w:gridCol w:w="703"/>
        <w:gridCol w:w="1138"/>
        <w:gridCol w:w="418"/>
        <w:gridCol w:w="508"/>
        <w:gridCol w:w="460"/>
        <w:gridCol w:w="162"/>
        <w:gridCol w:w="747"/>
        <w:gridCol w:w="617"/>
        <w:gridCol w:w="762"/>
        <w:gridCol w:w="185"/>
        <w:gridCol w:w="504"/>
        <w:gridCol w:w="558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贴一寸正面免冠近照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8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14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政治面目</w:t>
            </w:r>
          </w:p>
        </w:tc>
        <w:tc>
          <w:tcPr>
            <w:tcW w:w="1986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群众/团员/党员</w:t>
            </w:r>
          </w:p>
        </w:tc>
        <w:tc>
          <w:tcPr>
            <w:tcW w:w="7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身高体重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Cm    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8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Kg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种类</w:t>
            </w: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评定时间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444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应聘科室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和岗位</w:t>
            </w:r>
          </w:p>
        </w:tc>
        <w:tc>
          <w:tcPr>
            <w:tcW w:w="35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  <w:t>住址</w:t>
            </w:r>
          </w:p>
        </w:tc>
        <w:tc>
          <w:tcPr>
            <w:tcW w:w="444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5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44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5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原薪资</w:t>
            </w:r>
          </w:p>
        </w:tc>
        <w:tc>
          <w:tcPr>
            <w:tcW w:w="444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  <w:lang w:eastAsia="zh-CN"/>
              </w:rPr>
              <w:t>期望薪资</w:t>
            </w:r>
          </w:p>
        </w:tc>
        <w:tc>
          <w:tcPr>
            <w:tcW w:w="35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7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136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注：从上高中计起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68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10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</w:t>
            </w: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止</w:t>
            </w:r>
          </w:p>
        </w:tc>
        <w:tc>
          <w:tcPr>
            <w:tcW w:w="4136" w:type="dxa"/>
            <w:gridSpan w:val="7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7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25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3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311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离职原因</w:t>
            </w:r>
          </w:p>
        </w:tc>
        <w:tc>
          <w:tcPr>
            <w:tcW w:w="106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证明人</w:t>
            </w: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</w:t>
            </w: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止</w:t>
            </w:r>
          </w:p>
        </w:tc>
        <w:tc>
          <w:tcPr>
            <w:tcW w:w="225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</w:p>
    <w:tbl>
      <w:tblPr>
        <w:tblStyle w:val="3"/>
        <w:tblW w:w="10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059"/>
        <w:gridCol w:w="1476"/>
        <w:gridCol w:w="1378"/>
        <w:gridCol w:w="1819"/>
        <w:gridCol w:w="188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3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主要社会关系（配偶、子女、父母、兄妹）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3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是否有在“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徐州仁慈医院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”工作的亲朋好友（是/否）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firstLine="240" w:firstLine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部门及职务：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何种关系：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其他资质/科研（取得专业技术资格证书或科研成果）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3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3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个 人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03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１．是否有过违反国家法律法规的行为。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有（　）／无（　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２．是否有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慢性病史、传染病史等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有（　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　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病种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　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是否痊愈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　　　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firstLine="3855" w:firstLineChars="16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无（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030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备注：个别岗位因工作性质可能接触放射线等物质，或体检时会进行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X线检查，如有身孕或其他特殊情况请务必告知。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030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本人现谨声明，在此表内所涉及的全部资料确属事实，谨此授权徐州仁慈医院查询有关事项。并清楚如任何一项情况失实，徐州仁慈医院有权解除本人可能受聘之职务或采取其他处理方式，本人承担一切责任。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ind w:firstLine="4320" w:firstLineChars="18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   名：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NTQ4MmYyM2E0M2VkMDM1ZWI0ODgwMjAxZDRmZjAifQ=="/>
  </w:docVars>
  <w:rsids>
    <w:rsidRoot w:val="48C13F9E"/>
    <w:rsid w:val="04DE64EA"/>
    <w:rsid w:val="08B41122"/>
    <w:rsid w:val="09562D5F"/>
    <w:rsid w:val="0E4E5304"/>
    <w:rsid w:val="1BEC70B5"/>
    <w:rsid w:val="33DB0049"/>
    <w:rsid w:val="48C13F9E"/>
    <w:rsid w:val="548E520C"/>
    <w:rsid w:val="62DA5FD0"/>
    <w:rsid w:val="6567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Lines="0" w:after="330" w:afterLines="0" w:line="578" w:lineRule="auto"/>
      <w:jc w:val="both"/>
      <w:outlineLvl w:val="0"/>
    </w:pPr>
    <w:rPr>
      <w:rFonts w:ascii="仿宋_GB2312" w:hAnsi="Calibri" w:eastAsia="宋体" w:cs="Times New Roman"/>
      <w:b/>
      <w:bCs/>
      <w:kern w:val="44"/>
      <w:sz w:val="2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514</Characters>
  <Lines>0</Lines>
  <Paragraphs>0</Paragraphs>
  <TotalTime>4</TotalTime>
  <ScaleCrop>false</ScaleCrop>
  <LinksUpToDate>false</LinksUpToDate>
  <CharactersWithSpaces>660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2022-01-05T08:08:00Z</dcterms:created>
  <dc:creator>戴彧</dc:creator>
  <cp:lastModifiedBy>Administrator</cp:lastModifiedBy>
  <cp:lastPrinted>2022-02-17T01:27:00Z</cp:lastPrinted>
  <dcterms:modified xsi:type="dcterms:W3CDTF">2023-07-19T08:39:12Z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E00C2560716E4DD6BC5C04CB7EF932A6_13</vt:lpwstr>
  </property>
</Properties>
</file>